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86D" w:rsidRPr="004553A9" w:rsidRDefault="00603958" w:rsidP="000F086D">
      <w:pPr>
        <w:pStyle w:val="a3"/>
        <w:spacing w:line="326" w:lineRule="auto"/>
        <w:ind w:left="0" w:right="395" w:firstLineChars="100" w:firstLine="358"/>
        <w:rPr>
          <w:rFonts w:ascii="微软雅黑" w:eastAsia="微软雅黑" w:hAnsi="微软雅黑"/>
          <w:b/>
          <w:spacing w:val="-1"/>
          <w:sz w:val="36"/>
          <w:szCs w:val="36"/>
          <w:lang w:eastAsia="zh-CN"/>
        </w:rPr>
      </w:pPr>
      <w:r>
        <w:rPr>
          <w:rFonts w:ascii="微软雅黑" w:eastAsia="微软雅黑" w:hAnsi="微软雅黑" w:hint="eastAsia"/>
          <w:b/>
          <w:spacing w:val="-1"/>
          <w:sz w:val="36"/>
          <w:szCs w:val="36"/>
          <w:lang w:eastAsia="zh-CN"/>
        </w:rPr>
        <w:t>202</w:t>
      </w:r>
      <w:r>
        <w:rPr>
          <w:rFonts w:ascii="微软雅黑" w:eastAsia="微软雅黑" w:hAnsi="微软雅黑"/>
          <w:b/>
          <w:spacing w:val="-1"/>
          <w:sz w:val="36"/>
          <w:szCs w:val="36"/>
          <w:lang w:eastAsia="zh-CN"/>
        </w:rPr>
        <w:t>6</w:t>
      </w:r>
      <w:r w:rsidR="006544C5">
        <w:rPr>
          <w:rFonts w:ascii="微软雅黑" w:eastAsia="微软雅黑" w:hAnsi="微软雅黑" w:hint="eastAsia"/>
          <w:b/>
          <w:spacing w:val="-1"/>
          <w:sz w:val="36"/>
          <w:szCs w:val="36"/>
          <w:lang w:eastAsia="zh-CN"/>
        </w:rPr>
        <w:t>第5</w:t>
      </w:r>
      <w:r w:rsidR="00300B36">
        <w:rPr>
          <w:rFonts w:ascii="微软雅黑" w:eastAsia="微软雅黑" w:hAnsi="微软雅黑" w:hint="eastAsia"/>
          <w:b/>
          <w:spacing w:val="-1"/>
          <w:sz w:val="36"/>
          <w:szCs w:val="36"/>
          <w:lang w:eastAsia="zh-CN"/>
        </w:rPr>
        <w:t>届</w:t>
      </w:r>
      <w:r w:rsidR="000F086D" w:rsidRPr="004553A9">
        <w:rPr>
          <w:rFonts w:ascii="微软雅黑" w:eastAsia="微软雅黑" w:hAnsi="微软雅黑"/>
          <w:b/>
          <w:spacing w:val="-1"/>
          <w:sz w:val="36"/>
          <w:szCs w:val="36"/>
          <w:lang w:eastAsia="zh-CN"/>
        </w:rPr>
        <w:t>长三角国际应急减灾和救援博览</w:t>
      </w:r>
      <w:r w:rsidR="000F086D" w:rsidRPr="004553A9">
        <w:rPr>
          <w:rFonts w:ascii="微软雅黑" w:eastAsia="微软雅黑" w:hAnsi="微软雅黑" w:hint="eastAsia"/>
          <w:b/>
          <w:spacing w:val="-1"/>
          <w:sz w:val="36"/>
          <w:szCs w:val="36"/>
          <w:lang w:eastAsia="zh-CN"/>
        </w:rPr>
        <w:t>会</w:t>
      </w:r>
    </w:p>
    <w:p w:rsidR="000F086D" w:rsidRPr="005010A2" w:rsidRDefault="005010A2" w:rsidP="000F086D">
      <w:pPr>
        <w:rPr>
          <w:rFonts w:ascii="宋体" w:eastAsia="宋体" w:hAnsi="宋体"/>
        </w:rPr>
      </w:pPr>
      <w:r>
        <w:rPr>
          <w:rFonts w:ascii="宋体" w:eastAsia="宋体" w:hAnsi="宋体" w:cs="宋体" w:hint="eastAsia"/>
          <w:spacing w:val="-2"/>
          <w:sz w:val="18"/>
          <w:szCs w:val="18"/>
        </w:rPr>
        <w:t xml:space="preserve">    </w:t>
      </w:r>
      <w:r w:rsidR="000F086D" w:rsidRPr="005010A2">
        <w:rPr>
          <w:rFonts w:ascii="宋体" w:eastAsia="宋体" w:hAnsi="宋体" w:cs="宋体"/>
          <w:spacing w:val="-2"/>
          <w:sz w:val="18"/>
          <w:szCs w:val="18"/>
        </w:rPr>
        <w:t>Yangtze</w:t>
      </w:r>
      <w:r w:rsidR="000F086D" w:rsidRPr="005010A2">
        <w:rPr>
          <w:rFonts w:ascii="宋体" w:eastAsia="宋体" w:hAnsi="宋体" w:cs="宋体"/>
          <w:spacing w:val="26"/>
          <w:sz w:val="18"/>
          <w:szCs w:val="18"/>
        </w:rPr>
        <w:t xml:space="preserve"> </w:t>
      </w:r>
      <w:r w:rsidR="000F086D" w:rsidRPr="005010A2">
        <w:rPr>
          <w:rFonts w:ascii="宋体" w:eastAsia="宋体" w:hAnsi="宋体" w:cs="宋体"/>
          <w:spacing w:val="-1"/>
          <w:sz w:val="18"/>
          <w:szCs w:val="18"/>
        </w:rPr>
        <w:t>River</w:t>
      </w:r>
      <w:r w:rsidR="000F086D" w:rsidRPr="005010A2">
        <w:rPr>
          <w:rFonts w:ascii="宋体" w:eastAsia="宋体" w:hAnsi="宋体" w:cs="宋体"/>
          <w:spacing w:val="26"/>
          <w:sz w:val="18"/>
          <w:szCs w:val="18"/>
        </w:rPr>
        <w:t xml:space="preserve"> </w:t>
      </w:r>
      <w:r w:rsidR="000F086D" w:rsidRPr="005010A2">
        <w:rPr>
          <w:rFonts w:ascii="宋体" w:eastAsia="宋体" w:hAnsi="宋体" w:cs="宋体"/>
          <w:spacing w:val="-2"/>
          <w:sz w:val="18"/>
          <w:szCs w:val="18"/>
        </w:rPr>
        <w:t>Delta</w:t>
      </w:r>
      <w:r w:rsidR="000F086D" w:rsidRPr="005010A2">
        <w:rPr>
          <w:rFonts w:ascii="宋体" w:eastAsia="宋体" w:hAnsi="宋体" w:cs="宋体"/>
          <w:spacing w:val="28"/>
          <w:sz w:val="18"/>
          <w:szCs w:val="18"/>
        </w:rPr>
        <w:t xml:space="preserve"> </w:t>
      </w:r>
      <w:r w:rsidR="000F086D" w:rsidRPr="005010A2">
        <w:rPr>
          <w:rFonts w:ascii="宋体" w:eastAsia="宋体" w:hAnsi="宋体" w:cs="宋体"/>
          <w:spacing w:val="-2"/>
          <w:sz w:val="18"/>
          <w:szCs w:val="18"/>
        </w:rPr>
        <w:t>International</w:t>
      </w:r>
      <w:r w:rsidR="000F086D" w:rsidRPr="005010A2">
        <w:rPr>
          <w:rFonts w:ascii="宋体" w:eastAsia="宋体" w:hAnsi="宋体" w:cs="宋体"/>
          <w:spacing w:val="31"/>
          <w:sz w:val="18"/>
          <w:szCs w:val="18"/>
        </w:rPr>
        <w:t xml:space="preserve"> </w:t>
      </w:r>
      <w:r w:rsidR="000F086D" w:rsidRPr="005010A2">
        <w:rPr>
          <w:rFonts w:ascii="宋体" w:eastAsia="宋体" w:hAnsi="宋体" w:cs="宋体"/>
          <w:spacing w:val="-2"/>
          <w:sz w:val="18"/>
          <w:szCs w:val="18"/>
        </w:rPr>
        <w:t>Emergency</w:t>
      </w:r>
      <w:r w:rsidR="000F086D" w:rsidRPr="005010A2">
        <w:rPr>
          <w:rFonts w:ascii="宋体" w:eastAsia="宋体" w:hAnsi="宋体" w:cs="宋体"/>
          <w:spacing w:val="-1"/>
          <w:sz w:val="18"/>
          <w:szCs w:val="18"/>
        </w:rPr>
        <w:t>Disaster</w:t>
      </w:r>
      <w:r w:rsidR="000F086D" w:rsidRPr="005010A2">
        <w:rPr>
          <w:rFonts w:ascii="宋体" w:eastAsia="宋体" w:hAnsi="宋体" w:cs="宋体"/>
          <w:spacing w:val="-2"/>
          <w:sz w:val="18"/>
          <w:szCs w:val="18"/>
        </w:rPr>
        <w:t xml:space="preserve"> Reduction</w:t>
      </w:r>
      <w:r w:rsidR="000F086D" w:rsidRPr="005010A2">
        <w:rPr>
          <w:rFonts w:ascii="宋体" w:eastAsia="宋体" w:hAnsi="宋体" w:cs="宋体"/>
          <w:sz w:val="18"/>
          <w:szCs w:val="18"/>
        </w:rPr>
        <w:t xml:space="preserve"> &amp; </w:t>
      </w:r>
      <w:r w:rsidR="000F086D" w:rsidRPr="005010A2">
        <w:rPr>
          <w:rFonts w:ascii="宋体" w:eastAsia="宋体" w:hAnsi="宋体" w:cs="宋体"/>
          <w:spacing w:val="-2"/>
          <w:sz w:val="18"/>
          <w:szCs w:val="18"/>
        </w:rPr>
        <w:t>Rescue</w:t>
      </w:r>
      <w:r w:rsidR="000F086D" w:rsidRPr="005010A2">
        <w:rPr>
          <w:rFonts w:ascii="宋体" w:eastAsia="宋体" w:hAnsi="宋体" w:cs="宋体"/>
          <w:sz w:val="18"/>
          <w:szCs w:val="18"/>
        </w:rPr>
        <w:t xml:space="preserve"> </w:t>
      </w:r>
      <w:r w:rsidR="000F086D" w:rsidRPr="005010A2">
        <w:rPr>
          <w:rFonts w:ascii="宋体" w:eastAsia="宋体" w:hAnsi="宋体" w:cs="宋体"/>
          <w:spacing w:val="-1"/>
          <w:sz w:val="18"/>
          <w:szCs w:val="18"/>
        </w:rPr>
        <w:t>Expo</w:t>
      </w:r>
      <w:r w:rsidR="000F086D" w:rsidRPr="005010A2">
        <w:rPr>
          <w:rFonts w:ascii="宋体" w:eastAsia="宋体" w:hAnsi="宋体"/>
          <w:spacing w:val="-1"/>
          <w:sz w:val="18"/>
          <w:szCs w:val="18"/>
        </w:rPr>
        <w:t>（</w:t>
      </w:r>
      <w:r w:rsidR="000F086D" w:rsidRPr="005010A2">
        <w:rPr>
          <w:rFonts w:ascii="宋体" w:eastAsia="宋体" w:hAnsi="宋体" w:cs="宋体"/>
          <w:spacing w:val="-1"/>
          <w:sz w:val="18"/>
          <w:szCs w:val="18"/>
        </w:rPr>
        <w:t>EDRR</w:t>
      </w:r>
      <w:r w:rsidR="000F086D" w:rsidRPr="005010A2">
        <w:rPr>
          <w:rFonts w:ascii="宋体" w:eastAsia="宋体" w:hAnsi="宋体"/>
          <w:spacing w:val="-1"/>
          <w:sz w:val="18"/>
          <w:szCs w:val="18"/>
        </w:rPr>
        <w:t>）</w:t>
      </w:r>
    </w:p>
    <w:p w:rsidR="000F086D" w:rsidRPr="0055703E" w:rsidRDefault="005010A2" w:rsidP="000F086D">
      <w:pPr>
        <w:rPr>
          <w:rFonts w:ascii="宋体" w:eastAsia="宋体" w:hAnsi="宋体"/>
          <w:sz w:val="28"/>
          <w:szCs w:val="28"/>
        </w:rPr>
      </w:pPr>
      <w:r w:rsidRPr="00D869E8">
        <w:rPr>
          <w:rFonts w:ascii="宋体" w:eastAsia="宋体" w:hAnsi="宋体" w:hint="eastAsia"/>
          <w:b/>
          <w:sz w:val="24"/>
          <w:szCs w:val="24"/>
        </w:rPr>
        <w:t>展会主题：</w:t>
      </w:r>
      <w:r w:rsidR="00AC3DDD" w:rsidRPr="00AC3DDD">
        <w:rPr>
          <w:rFonts w:ascii="宋体" w:eastAsia="宋体" w:hAnsi="宋体" w:hint="eastAsia"/>
          <w:b/>
          <w:sz w:val="24"/>
          <w:szCs w:val="24"/>
        </w:rPr>
        <w:t>推进高水平安全</w:t>
      </w:r>
      <w:r w:rsidR="00AC3DDD" w:rsidRPr="00AC3DDD">
        <w:rPr>
          <w:rFonts w:ascii="宋体" w:eastAsia="宋体" w:hAnsi="宋体"/>
          <w:b/>
          <w:sz w:val="24"/>
          <w:szCs w:val="24"/>
        </w:rPr>
        <w:t xml:space="preserve"> 护航高质量发展</w:t>
      </w:r>
      <w:r w:rsidR="000F086D" w:rsidRPr="0055703E">
        <w:rPr>
          <w:rFonts w:ascii="宋体" w:eastAsia="宋体" w:hAnsi="宋体"/>
          <w:sz w:val="28"/>
          <w:szCs w:val="28"/>
        </w:rPr>
        <w:t xml:space="preserve"> </w:t>
      </w:r>
    </w:p>
    <w:p w:rsidR="000F086D" w:rsidRPr="005010A2" w:rsidRDefault="000F086D" w:rsidP="00E82D29">
      <w:pPr>
        <w:spacing w:line="320" w:lineRule="exact"/>
        <w:rPr>
          <w:rFonts w:ascii="宋体" w:eastAsia="宋体" w:hAnsi="宋体"/>
        </w:rPr>
      </w:pPr>
      <w:r w:rsidRPr="005010A2">
        <w:rPr>
          <w:rFonts w:ascii="宋体" w:eastAsia="宋体" w:hAnsi="宋体" w:hint="eastAsia"/>
        </w:rPr>
        <w:t>展会日期：</w:t>
      </w:r>
      <w:r w:rsidR="006544C5">
        <w:rPr>
          <w:rFonts w:ascii="宋体" w:eastAsia="宋体" w:hAnsi="宋体"/>
        </w:rPr>
        <w:t>2026</w:t>
      </w:r>
      <w:r w:rsidRPr="005010A2">
        <w:rPr>
          <w:rFonts w:ascii="宋体" w:eastAsia="宋体" w:hAnsi="宋体"/>
        </w:rPr>
        <w:t>年</w:t>
      </w:r>
      <w:r w:rsidR="006544C5">
        <w:rPr>
          <w:rFonts w:ascii="宋体" w:eastAsia="宋体" w:hAnsi="宋体"/>
        </w:rPr>
        <w:t>5</w:t>
      </w:r>
      <w:r w:rsidRPr="005010A2">
        <w:rPr>
          <w:rFonts w:ascii="宋体" w:eastAsia="宋体" w:hAnsi="宋体"/>
        </w:rPr>
        <w:t>月</w:t>
      </w:r>
      <w:r w:rsidR="006544C5">
        <w:rPr>
          <w:rFonts w:ascii="宋体" w:eastAsia="宋体" w:hAnsi="宋体"/>
        </w:rPr>
        <w:t>7-9</w:t>
      </w:r>
      <w:r w:rsidRPr="005010A2">
        <w:rPr>
          <w:rFonts w:ascii="宋体" w:eastAsia="宋体" w:hAnsi="宋体"/>
        </w:rPr>
        <w:t>日（展期</w:t>
      </w:r>
      <w:r w:rsidR="006544C5">
        <w:rPr>
          <w:rFonts w:ascii="宋体" w:eastAsia="宋体" w:hAnsi="宋体"/>
        </w:rPr>
        <w:t>3</w:t>
      </w:r>
      <w:r w:rsidRPr="005010A2">
        <w:rPr>
          <w:rFonts w:ascii="宋体" w:eastAsia="宋体" w:hAnsi="宋体"/>
        </w:rPr>
        <w:t>天）</w:t>
      </w:r>
    </w:p>
    <w:p w:rsidR="000F086D" w:rsidRPr="005010A2" w:rsidRDefault="000F086D" w:rsidP="00E82D29">
      <w:pPr>
        <w:spacing w:line="320" w:lineRule="exact"/>
        <w:rPr>
          <w:rFonts w:ascii="宋体" w:eastAsia="宋体" w:hAnsi="宋体"/>
        </w:rPr>
      </w:pPr>
      <w:r w:rsidRPr="005010A2">
        <w:rPr>
          <w:rFonts w:ascii="宋体" w:eastAsia="宋体" w:hAnsi="宋体" w:hint="eastAsia"/>
        </w:rPr>
        <w:t>展会地点：国家会展中心（上海）</w:t>
      </w:r>
      <w:r w:rsidR="00CA533F">
        <w:rPr>
          <w:rFonts w:ascii="宋体" w:eastAsia="宋体" w:hAnsi="宋体" w:hint="eastAsia"/>
        </w:rPr>
        <w:t>（</w:t>
      </w:r>
      <w:r w:rsidR="00CA533F" w:rsidRPr="00C874D9">
        <w:rPr>
          <w:rFonts w:ascii="宋体" w:eastAsia="宋体" w:hAnsi="宋体" w:hint="eastAsia"/>
          <w:szCs w:val="21"/>
        </w:rPr>
        <w:t>上海市青浦区崧泽大道333号</w:t>
      </w:r>
      <w:r w:rsidR="00CA533F">
        <w:rPr>
          <w:rFonts w:ascii="宋体" w:eastAsia="宋体" w:hAnsi="宋体" w:hint="eastAsia"/>
        </w:rPr>
        <w:t>）</w:t>
      </w:r>
    </w:p>
    <w:p w:rsidR="000F086D" w:rsidRPr="005010A2" w:rsidRDefault="000F086D" w:rsidP="00E82D29">
      <w:pPr>
        <w:spacing w:line="320" w:lineRule="exact"/>
        <w:rPr>
          <w:rFonts w:ascii="宋体" w:eastAsia="宋体" w:hAnsi="宋体"/>
        </w:rPr>
      </w:pPr>
      <w:r w:rsidRPr="005010A2">
        <w:rPr>
          <w:rFonts w:ascii="宋体" w:eastAsia="宋体" w:hAnsi="宋体" w:hint="eastAsia"/>
        </w:rPr>
        <w:t>展出面积：</w:t>
      </w:r>
      <w:r w:rsidR="00AC3DDD">
        <w:rPr>
          <w:rFonts w:ascii="宋体" w:eastAsia="宋体" w:hAnsi="宋体"/>
        </w:rPr>
        <w:t>6</w:t>
      </w:r>
      <w:r w:rsidRPr="005010A2">
        <w:rPr>
          <w:rFonts w:ascii="宋体" w:eastAsia="宋体" w:hAnsi="宋体"/>
        </w:rPr>
        <w:t xml:space="preserve"> 万平米</w:t>
      </w:r>
    </w:p>
    <w:p w:rsidR="000F086D" w:rsidRPr="005327E8" w:rsidRDefault="009B7830" w:rsidP="000F086D">
      <w:pPr>
        <w:rPr>
          <w:rFonts w:ascii="宋体" w:eastAsia="宋体" w:hAnsi="宋体"/>
          <w:b/>
          <w:color w:val="FF0000"/>
        </w:rPr>
      </w:pPr>
      <w:r>
        <w:rPr>
          <w:rFonts w:ascii="宋体" w:eastAsia="宋体" w:hAnsi="宋体" w:hint="eastAsia"/>
          <w:b/>
          <w:color w:val="FF0000"/>
        </w:rPr>
        <w:t>参展联系：伍先生</w:t>
      </w:r>
      <w:r w:rsidR="000F086D" w:rsidRPr="005327E8">
        <w:rPr>
          <w:rFonts w:ascii="宋体" w:eastAsia="宋体" w:hAnsi="宋体"/>
          <w:b/>
          <w:color w:val="FF0000"/>
        </w:rPr>
        <w:t>15900551473      QQ：695446450</w:t>
      </w:r>
    </w:p>
    <w:p w:rsidR="000F086D" w:rsidRPr="005010A2" w:rsidRDefault="000F086D" w:rsidP="000F086D">
      <w:pPr>
        <w:rPr>
          <w:rFonts w:ascii="宋体" w:eastAsia="宋体" w:hAnsi="宋体"/>
        </w:rPr>
      </w:pPr>
      <w:r w:rsidRPr="005010A2">
        <w:rPr>
          <w:rFonts w:ascii="宋体" w:eastAsia="宋体" w:hAnsi="宋体" w:hint="eastAsia"/>
          <w:b/>
        </w:rPr>
        <w:t>主办单位：</w:t>
      </w:r>
      <w:r w:rsidRPr="005010A2">
        <w:rPr>
          <w:rFonts w:ascii="宋体" w:eastAsia="宋体" w:hAnsi="宋体" w:hint="eastAsia"/>
        </w:rPr>
        <w:t>上海市应急管理局、江苏省应急管理厅</w:t>
      </w:r>
    </w:p>
    <w:p w:rsidR="000F086D" w:rsidRPr="005010A2" w:rsidRDefault="000F086D" w:rsidP="000F086D">
      <w:pPr>
        <w:rPr>
          <w:rFonts w:ascii="宋体" w:eastAsia="宋体" w:hAnsi="宋体"/>
        </w:rPr>
      </w:pPr>
      <w:r w:rsidRPr="005010A2">
        <w:rPr>
          <w:rFonts w:ascii="宋体" w:eastAsia="宋体" w:hAnsi="宋体"/>
        </w:rPr>
        <w:t xml:space="preserve">          浙江省应急管理厅、安徽省应急管理厅</w:t>
      </w:r>
    </w:p>
    <w:p w:rsidR="000F086D" w:rsidRPr="005010A2" w:rsidRDefault="000F086D" w:rsidP="000F086D">
      <w:pPr>
        <w:rPr>
          <w:rFonts w:ascii="宋体" w:eastAsia="宋体" w:hAnsi="宋体"/>
        </w:rPr>
      </w:pPr>
      <w:r w:rsidRPr="005010A2">
        <w:rPr>
          <w:rFonts w:ascii="宋体" w:eastAsia="宋体" w:hAnsi="宋体" w:hint="eastAsia"/>
          <w:b/>
        </w:rPr>
        <w:t>联合主办：</w:t>
      </w:r>
      <w:r w:rsidRPr="005010A2">
        <w:rPr>
          <w:rFonts w:ascii="宋体" w:eastAsia="宋体" w:hAnsi="宋体" w:hint="eastAsia"/>
        </w:rPr>
        <w:t>上海市国际贸易促进委员会</w:t>
      </w:r>
      <w:r w:rsidRPr="005010A2">
        <w:rPr>
          <w:rFonts w:ascii="宋体" w:eastAsia="宋体" w:hAnsi="宋体"/>
        </w:rPr>
        <w:t xml:space="preserve"> </w:t>
      </w:r>
    </w:p>
    <w:p w:rsidR="000F086D" w:rsidRPr="005010A2" w:rsidRDefault="000F086D" w:rsidP="000F086D">
      <w:pPr>
        <w:rPr>
          <w:rFonts w:ascii="宋体" w:eastAsia="宋体" w:hAnsi="宋体"/>
        </w:rPr>
      </w:pPr>
      <w:r w:rsidRPr="005010A2">
        <w:rPr>
          <w:rFonts w:ascii="宋体" w:eastAsia="宋体" w:hAnsi="宋体" w:hint="eastAsia"/>
          <w:b/>
        </w:rPr>
        <w:t>承办单位：</w:t>
      </w:r>
      <w:r w:rsidRPr="005010A2">
        <w:rPr>
          <w:rFonts w:ascii="宋体" w:eastAsia="宋体" w:hAnsi="宋体" w:hint="eastAsia"/>
        </w:rPr>
        <w:t>华茂国际展览（上海）有限公司</w:t>
      </w:r>
    </w:p>
    <w:p w:rsidR="000F086D" w:rsidRPr="005010A2" w:rsidRDefault="000F086D" w:rsidP="000F086D">
      <w:pPr>
        <w:rPr>
          <w:rFonts w:ascii="宋体" w:eastAsia="宋体" w:hAnsi="宋体"/>
        </w:rPr>
      </w:pPr>
      <w:r w:rsidRPr="005010A2">
        <w:rPr>
          <w:rFonts w:ascii="宋体" w:eastAsia="宋体" w:hAnsi="宋体" w:hint="eastAsia"/>
        </w:rPr>
        <w:t>支持单位：长三角区域合作办公室</w:t>
      </w:r>
      <w:r w:rsidRPr="005010A2">
        <w:rPr>
          <w:rFonts w:ascii="宋体" w:eastAsia="宋体" w:hAnsi="宋体"/>
        </w:rPr>
        <w:t xml:space="preserve"> </w:t>
      </w:r>
    </w:p>
    <w:p w:rsidR="000F086D" w:rsidRPr="005010A2" w:rsidRDefault="00CB277B" w:rsidP="000F086D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博览会</w:t>
      </w:r>
      <w:r w:rsidR="000F086D" w:rsidRPr="005010A2">
        <w:rPr>
          <w:rFonts w:ascii="宋体" w:eastAsia="宋体" w:hAnsi="宋体"/>
          <w:b/>
          <w:sz w:val="28"/>
          <w:szCs w:val="28"/>
        </w:rPr>
        <w:t>背景</w:t>
      </w:r>
    </w:p>
    <w:p w:rsidR="00303A90" w:rsidRDefault="00303A90" w:rsidP="00603958">
      <w:pPr>
        <w:widowControl/>
        <w:jc w:val="left"/>
        <w:rPr>
          <w:rFonts w:ascii="宋体" w:eastAsia="宋体" w:hAnsi="宋体"/>
        </w:rPr>
      </w:pPr>
      <w:r w:rsidRPr="00875E69">
        <w:rPr>
          <w:rFonts w:ascii="宋体" w:eastAsia="宋体" w:hAnsi="宋体" w:hint="eastAsia"/>
        </w:rPr>
        <w:t>由</w:t>
      </w:r>
      <w:r>
        <w:rPr>
          <w:rFonts w:ascii="宋体" w:eastAsia="宋体" w:hAnsi="宋体" w:hint="eastAsia"/>
        </w:rPr>
        <w:t>长三角地区三省一市共办的第五</w:t>
      </w:r>
      <w:r>
        <w:rPr>
          <w:rFonts w:ascii="宋体" w:eastAsia="宋体" w:hAnsi="宋体" w:hint="eastAsia"/>
        </w:rPr>
        <w:t>届长三角国际应急减灾和救援博览会将于</w:t>
      </w:r>
      <w:r>
        <w:rPr>
          <w:rFonts w:ascii="宋体" w:eastAsia="宋体" w:hAnsi="宋体"/>
        </w:rPr>
        <w:t>2026</w:t>
      </w:r>
      <w:r w:rsidRPr="00875E69">
        <w:rPr>
          <w:rFonts w:ascii="宋体" w:eastAsia="宋体" w:hAnsi="宋体"/>
        </w:rPr>
        <w:t>年</w:t>
      </w:r>
      <w:r>
        <w:rPr>
          <w:rFonts w:ascii="宋体" w:eastAsia="宋体" w:hAnsi="宋体"/>
        </w:rPr>
        <w:t>5</w:t>
      </w:r>
      <w:r w:rsidRPr="00875E69">
        <w:rPr>
          <w:rFonts w:ascii="宋体" w:eastAsia="宋体" w:hAnsi="宋体"/>
        </w:rPr>
        <w:t>月</w:t>
      </w:r>
      <w:r>
        <w:rPr>
          <w:rFonts w:ascii="宋体" w:eastAsia="宋体" w:hAnsi="宋体"/>
        </w:rPr>
        <w:t xml:space="preserve"> 7</w:t>
      </w:r>
      <w:r w:rsidRPr="00875E69">
        <w:rPr>
          <w:rFonts w:ascii="宋体" w:eastAsia="宋体" w:hAnsi="宋体"/>
        </w:rPr>
        <w:t>日至</w:t>
      </w:r>
      <w:r>
        <w:rPr>
          <w:rFonts w:ascii="宋体" w:eastAsia="宋体" w:hAnsi="宋体"/>
        </w:rPr>
        <w:t>9</w:t>
      </w:r>
      <w:r w:rsidRPr="00875E69">
        <w:rPr>
          <w:rFonts w:ascii="宋体" w:eastAsia="宋体" w:hAnsi="宋体"/>
        </w:rPr>
        <w:t>日在上海</w:t>
      </w:r>
      <w:r>
        <w:rPr>
          <w:rFonts w:ascii="宋体" w:eastAsia="宋体" w:hAnsi="宋体" w:hint="eastAsia"/>
        </w:rPr>
        <w:t>国家会展中心</w:t>
      </w:r>
      <w:r w:rsidRPr="00875E69">
        <w:rPr>
          <w:rFonts w:ascii="宋体" w:eastAsia="宋体" w:hAnsi="宋体"/>
        </w:rPr>
        <w:t>举办。</w:t>
      </w:r>
    </w:p>
    <w:p w:rsidR="00603958" w:rsidRDefault="00603958" w:rsidP="00603958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长三角国际应急减灾和救援博览会</w:t>
      </w:r>
      <w:r>
        <w:rPr>
          <w:rFonts w:ascii="宋体" w:eastAsia="宋体" w:hAnsi="宋体" w:hint="eastAsia"/>
        </w:rPr>
        <w:t>由沪苏浙皖应急管理厅局和</w:t>
      </w:r>
      <w:r w:rsidRPr="005010A2">
        <w:rPr>
          <w:rFonts w:ascii="宋体" w:eastAsia="宋体" w:hAnsi="宋体" w:hint="eastAsia"/>
        </w:rPr>
        <w:t>上海市国际贸易促进委员会</w:t>
      </w:r>
      <w:r>
        <w:rPr>
          <w:rFonts w:ascii="宋体" w:eastAsia="宋体" w:hAnsi="宋体" w:hint="eastAsia"/>
        </w:rPr>
        <w:t>共同主办，坚持由政府主导、社会多元参与、市场化运作。通过政府政策解读、产品和技术展览展示、高层研讨会议、行业应急管理、供需交易服务等，提升政府应急管理体系建设和治理能力现代化，引导应急管理产业融合发展服务国家双循环战略，推动应急文化产业提升社会公众应急安全能力。</w:t>
      </w:r>
    </w:p>
    <w:p w:rsidR="00303A90" w:rsidRDefault="00303A90" w:rsidP="0018213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长三角国际应急减灾和救援博览会</w:t>
      </w:r>
      <w:r w:rsidR="0018213B" w:rsidRPr="00644F01">
        <w:rPr>
          <w:rFonts w:ascii="宋体" w:eastAsia="宋体" w:hAnsi="宋体" w:hint="eastAsia"/>
        </w:rPr>
        <w:t>贯彻“人民至上，生命至上”的理念，继续围绕“打造共建共治共享的发展平台”目标，进一步加强长三角地区应急管理部门协同联动，坚持由政府主导、社会多元参与、市场化运作，整合政策法规、行业交流、产业链对接、交易采购、科普体验等为一体，创新办展模式，发挥好长三角国际应急博览会交流展示平台功能和产业服务功能。</w:t>
      </w:r>
    </w:p>
    <w:p w:rsidR="0018213B" w:rsidRPr="00644F01" w:rsidRDefault="0018213B" w:rsidP="0018213B">
      <w:pPr>
        <w:rPr>
          <w:rFonts w:ascii="宋体" w:eastAsia="宋体" w:hAnsi="宋体"/>
        </w:rPr>
      </w:pPr>
      <w:r w:rsidRPr="00644F01">
        <w:rPr>
          <w:rFonts w:ascii="宋体" w:eastAsia="宋体" w:hAnsi="宋体" w:hint="eastAsia"/>
        </w:rPr>
        <w:t>长三角应急展组委会将持续完善博览会服务保障工作，积极努力，办出一场精彩成功难忘的国际应急博览会！期待与您相聚</w:t>
      </w:r>
      <w:r w:rsidR="00303A90">
        <w:rPr>
          <w:rFonts w:ascii="宋体" w:eastAsia="宋体" w:hAnsi="宋体"/>
        </w:rPr>
        <w:t>2026</w:t>
      </w:r>
      <w:r w:rsidRPr="00644F01">
        <w:rPr>
          <w:rFonts w:ascii="宋体" w:eastAsia="宋体" w:hAnsi="宋体"/>
        </w:rPr>
        <w:t>！</w:t>
      </w:r>
    </w:p>
    <w:p w:rsidR="000F086D" w:rsidRPr="005010A2" w:rsidRDefault="00CB277B" w:rsidP="000F086D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博览会</w:t>
      </w:r>
      <w:r w:rsidR="000F086D" w:rsidRPr="005010A2">
        <w:rPr>
          <w:rFonts w:ascii="宋体" w:eastAsia="宋体" w:hAnsi="宋体" w:hint="eastAsia"/>
          <w:b/>
          <w:sz w:val="28"/>
          <w:szCs w:val="28"/>
        </w:rPr>
        <w:t>定位</w:t>
      </w:r>
    </w:p>
    <w:p w:rsidR="000F086D" w:rsidRPr="005010A2" w:rsidRDefault="000F086D" w:rsidP="0055703E">
      <w:pPr>
        <w:rPr>
          <w:rFonts w:ascii="宋体" w:eastAsia="宋体" w:hAnsi="宋体"/>
        </w:rPr>
      </w:pPr>
      <w:r w:rsidRPr="005010A2">
        <w:rPr>
          <w:rFonts w:ascii="宋体" w:eastAsia="宋体" w:hAnsi="宋体" w:hint="eastAsia"/>
        </w:rPr>
        <w:t>从政府应急管理体系建设、应急救灾技术装备、消防救援体系、医疗体系建设、应急救灾物资供应、高新技术融合发展产业、应急通</w:t>
      </w:r>
      <w:r w:rsidRPr="005010A2">
        <w:rPr>
          <w:rFonts w:ascii="宋体" w:eastAsia="宋体" w:hAnsi="宋体"/>
        </w:rPr>
        <w:t>讯和指挥、交通物流、特种装备和公众防灾减灾应急文化教育普</w:t>
      </w:r>
      <w:r w:rsidR="00CB277B">
        <w:rPr>
          <w:rFonts w:ascii="宋体" w:eastAsia="宋体" w:hAnsi="宋体" w:hint="eastAsia"/>
        </w:rPr>
        <w:t>及</w:t>
      </w:r>
      <w:r w:rsidR="00CB277B">
        <w:rPr>
          <w:rFonts w:ascii="宋体" w:eastAsia="宋体" w:hAnsi="宋体"/>
        </w:rPr>
        <w:t>，</w:t>
      </w:r>
      <w:r w:rsidRPr="005010A2">
        <w:rPr>
          <w:rFonts w:ascii="宋体" w:eastAsia="宋体" w:hAnsi="宋体"/>
        </w:rPr>
        <w:t>多层次、多方面加强建设和管理，致力于打造成一个与长三角地区社会经济发展相适应，由政府主导、市场化运作的有较大国际影响力、权威性和前瞻性的应急管理博览会。</w:t>
      </w:r>
    </w:p>
    <w:p w:rsidR="000F086D" w:rsidRPr="005010A2" w:rsidRDefault="000F086D" w:rsidP="000F086D">
      <w:pPr>
        <w:rPr>
          <w:rFonts w:ascii="宋体" w:eastAsia="宋体" w:hAnsi="宋体"/>
          <w:b/>
          <w:sz w:val="28"/>
          <w:szCs w:val="28"/>
        </w:rPr>
      </w:pPr>
      <w:r w:rsidRPr="005010A2">
        <w:rPr>
          <w:rFonts w:ascii="宋体" w:eastAsia="宋体" w:hAnsi="宋体"/>
          <w:b/>
          <w:sz w:val="28"/>
          <w:szCs w:val="28"/>
        </w:rPr>
        <w:t>展示内容</w:t>
      </w:r>
    </w:p>
    <w:p w:rsidR="000F086D" w:rsidRPr="005010A2" w:rsidRDefault="000F086D" w:rsidP="000F086D">
      <w:pPr>
        <w:rPr>
          <w:rFonts w:ascii="宋体" w:eastAsia="宋体" w:hAnsi="宋体"/>
        </w:rPr>
      </w:pPr>
      <w:r w:rsidRPr="005010A2">
        <w:rPr>
          <w:rFonts w:ascii="宋体" w:eastAsia="宋体" w:hAnsi="宋体" w:hint="eastAsia"/>
        </w:rPr>
        <w:t>（一）应急防灾减灾展区：</w:t>
      </w:r>
      <w:r w:rsidR="00AC3DDD" w:rsidRPr="00AC3DDD">
        <w:rPr>
          <w:rFonts w:ascii="宋体" w:eastAsia="宋体" w:hAnsi="宋体" w:hint="eastAsia"/>
        </w:rPr>
        <w:t>应急指挥、通信、信息共享和预判辅助决策科技和产品；各类自然灾害、火灾火情、事故灾难、安全生产、城市楼宇、交通船舶、海域内河、地质山体、环境生态、危化品等领域的灾害风险预警监测系统、监测设备、信息收发和安全确认系统及技术；北斗、大数据、</w:t>
      </w:r>
      <w:r w:rsidR="00AC3DDD" w:rsidRPr="00AC3DDD">
        <w:rPr>
          <w:rFonts w:ascii="宋体" w:eastAsia="宋体" w:hAnsi="宋体"/>
        </w:rPr>
        <w:t>5G、AI技术的应急防灾救援解决方案；智慧城市、智慧安防；核应急、危化品生产防控、重要设施防护系统等</w:t>
      </w:r>
      <w:r w:rsidR="00AC3DDD">
        <w:rPr>
          <w:rFonts w:ascii="宋体" w:eastAsia="宋体" w:hAnsi="宋体" w:hint="eastAsia"/>
        </w:rPr>
        <w:t>。</w:t>
      </w:r>
    </w:p>
    <w:p w:rsidR="000F086D" w:rsidRPr="005010A2" w:rsidRDefault="000F086D" w:rsidP="000F086D">
      <w:pPr>
        <w:rPr>
          <w:rFonts w:ascii="宋体" w:eastAsia="宋体" w:hAnsi="宋体"/>
        </w:rPr>
      </w:pPr>
      <w:r w:rsidRPr="005010A2">
        <w:rPr>
          <w:rFonts w:ascii="宋体" w:eastAsia="宋体" w:hAnsi="宋体" w:hint="eastAsia"/>
        </w:rPr>
        <w:t>（二）综合救援装备展区：</w:t>
      </w:r>
      <w:r w:rsidR="00AC3DDD" w:rsidRPr="00AC3DDD">
        <w:rPr>
          <w:rFonts w:ascii="宋体" w:eastAsia="宋体" w:hAnsi="宋体" w:hint="eastAsia"/>
        </w:rPr>
        <w:t>事故和灾害救援装备、救援探测设备、破拆设备；消防灭火、水</w:t>
      </w:r>
      <w:r w:rsidR="00AC3DDD" w:rsidRPr="00AC3DDD">
        <w:rPr>
          <w:rFonts w:ascii="宋体" w:eastAsia="宋体" w:hAnsi="宋体" w:hint="eastAsia"/>
        </w:rPr>
        <w:lastRenderedPageBreak/>
        <w:t>域、危化、地质、建筑等事故灾害综合救援装备和器材；单兵救援装备；救生逃生设备；应急电力、应急照明；营救车辆和装备；安全防护和医疗防护；应急救援交通、特种车辆、船舶；固定翼飞机、直升机、无人机等空中救援装备；危化和核应急甄检和救援装备；灭火、水下、搜救等特种机器人等</w:t>
      </w:r>
      <w:r w:rsidR="00AC3DDD">
        <w:rPr>
          <w:rFonts w:ascii="宋体" w:eastAsia="宋体" w:hAnsi="宋体" w:hint="eastAsia"/>
        </w:rPr>
        <w:t>。</w:t>
      </w:r>
    </w:p>
    <w:p w:rsidR="000F086D" w:rsidRPr="005010A2" w:rsidRDefault="000F086D" w:rsidP="000F086D">
      <w:pPr>
        <w:rPr>
          <w:rFonts w:ascii="宋体" w:eastAsia="宋体" w:hAnsi="宋体"/>
        </w:rPr>
      </w:pPr>
      <w:r w:rsidRPr="005010A2">
        <w:rPr>
          <w:rFonts w:ascii="宋体" w:eastAsia="宋体" w:hAnsi="宋体" w:hint="eastAsia"/>
        </w:rPr>
        <w:t>（三）安全防护产品展区：</w:t>
      </w:r>
      <w:r w:rsidR="00AC3DDD" w:rsidRPr="00AC3DDD">
        <w:rPr>
          <w:rFonts w:ascii="宋体" w:eastAsia="宋体" w:hAnsi="宋体" w:hint="eastAsia"/>
        </w:rPr>
        <w:t>防化、防毒等医用产品；防爆防毒装置、防辐射、空气污染、电力安全、降噪产品；防切割手套、安全服、护目镜、安全鞋等个人防护产品；防疫救援物资、医疗服务；废物处理；洗消；人体工程学、餐饮及健康饮食等</w:t>
      </w:r>
      <w:r w:rsidRPr="005010A2">
        <w:rPr>
          <w:rFonts w:ascii="宋体" w:eastAsia="宋体" w:hAnsi="宋体"/>
        </w:rPr>
        <w:t>。</w:t>
      </w:r>
    </w:p>
    <w:p w:rsidR="000F086D" w:rsidRPr="005010A2" w:rsidRDefault="000F086D" w:rsidP="000F086D">
      <w:pPr>
        <w:rPr>
          <w:rFonts w:ascii="宋体" w:eastAsia="宋体" w:hAnsi="宋体"/>
        </w:rPr>
      </w:pPr>
      <w:r w:rsidRPr="005010A2">
        <w:rPr>
          <w:rFonts w:ascii="宋体" w:eastAsia="宋体" w:hAnsi="宋体" w:hint="eastAsia"/>
        </w:rPr>
        <w:t>（四）安全产业服务展区：</w:t>
      </w:r>
      <w:r w:rsidR="00AC3DDD" w:rsidRPr="00AC3DDD">
        <w:rPr>
          <w:rFonts w:ascii="宋体" w:eastAsia="宋体" w:hAnsi="宋体" w:hint="eastAsia"/>
        </w:rPr>
        <w:t>风险评估、灾害防治、消防技术等服务机构；应急测绘、特种救援、民间救援等；应急物流、应急物资仓储等；检测认证、安全生产评估检测等；消防、救援专业培训机构等；金融、保险、供应链等</w:t>
      </w:r>
      <w:r w:rsidRPr="005010A2">
        <w:rPr>
          <w:rFonts w:ascii="宋体" w:eastAsia="宋体" w:hAnsi="宋体" w:hint="eastAsia"/>
        </w:rPr>
        <w:t>。</w:t>
      </w:r>
    </w:p>
    <w:p w:rsidR="000F086D" w:rsidRPr="005010A2" w:rsidRDefault="000F086D" w:rsidP="000F086D">
      <w:pPr>
        <w:rPr>
          <w:rFonts w:ascii="宋体" w:eastAsia="宋体" w:hAnsi="宋体"/>
        </w:rPr>
      </w:pPr>
      <w:r w:rsidRPr="005010A2">
        <w:rPr>
          <w:rFonts w:ascii="宋体" w:eastAsia="宋体" w:hAnsi="宋体" w:hint="eastAsia"/>
        </w:rPr>
        <w:t>（五）安全科普宣传展区：</w:t>
      </w:r>
      <w:r w:rsidR="00AC3DDD" w:rsidRPr="00AC3DDD">
        <w:rPr>
          <w:rFonts w:ascii="宋体" w:eastAsia="宋体" w:hAnsi="宋体" w:hint="eastAsia"/>
        </w:rPr>
        <w:t>公众科普教育、互动体验等；邀请消防、地震、气象、红会、卫健等相关委办局设立公益科普展区</w:t>
      </w:r>
      <w:r w:rsidR="00AC3DDD">
        <w:rPr>
          <w:rFonts w:ascii="宋体" w:eastAsia="宋体" w:hAnsi="宋体" w:hint="eastAsia"/>
        </w:rPr>
        <w:t>。</w:t>
      </w:r>
    </w:p>
    <w:p w:rsidR="00AC3DDD" w:rsidRDefault="000F086D" w:rsidP="000F086D">
      <w:pPr>
        <w:rPr>
          <w:rFonts w:ascii="宋体" w:eastAsia="宋体" w:hAnsi="宋体"/>
        </w:rPr>
      </w:pPr>
      <w:r w:rsidRPr="005010A2">
        <w:rPr>
          <w:rFonts w:ascii="宋体" w:eastAsia="宋体" w:hAnsi="宋体" w:hint="eastAsia"/>
        </w:rPr>
        <w:t>（六）应急管理成果展区：</w:t>
      </w:r>
      <w:r w:rsidR="00AC3DDD" w:rsidRPr="00AC3DDD">
        <w:rPr>
          <w:rFonts w:ascii="宋体" w:eastAsia="宋体" w:hAnsi="宋体" w:hint="eastAsia"/>
        </w:rPr>
        <w:t>长三角应急管理发展成果；长三角区域应急协同联动成果及未来规划</w:t>
      </w:r>
      <w:r w:rsidR="00AC3DDD">
        <w:rPr>
          <w:rFonts w:ascii="宋体" w:eastAsia="宋体" w:hAnsi="宋体" w:hint="eastAsia"/>
        </w:rPr>
        <w:t>。</w:t>
      </w:r>
    </w:p>
    <w:p w:rsidR="00711C56" w:rsidRPr="005010A2" w:rsidRDefault="00711C56" w:rsidP="00711C56">
      <w:pPr>
        <w:rPr>
          <w:rFonts w:ascii="宋体" w:eastAsia="宋体" w:hAnsi="宋体"/>
          <w:b/>
          <w:sz w:val="28"/>
          <w:szCs w:val="28"/>
        </w:rPr>
      </w:pPr>
      <w:r w:rsidRPr="005010A2">
        <w:rPr>
          <w:rFonts w:ascii="宋体" w:eastAsia="宋体" w:hAnsi="宋体"/>
          <w:b/>
          <w:sz w:val="28"/>
          <w:szCs w:val="28"/>
        </w:rPr>
        <w:t>参展费用</w:t>
      </w:r>
    </w:p>
    <w:p w:rsidR="00711C56" w:rsidRPr="005010A2" w:rsidRDefault="00711C56" w:rsidP="00711C56">
      <w:pPr>
        <w:rPr>
          <w:rFonts w:ascii="宋体" w:eastAsia="宋体" w:hAnsi="宋体"/>
        </w:rPr>
      </w:pPr>
      <w:r w:rsidRPr="005010A2">
        <w:rPr>
          <w:rFonts w:ascii="宋体" w:eastAsia="宋体" w:hAnsi="宋体" w:hint="eastAsia"/>
        </w:rPr>
        <w:t>□标准展位：</w:t>
      </w:r>
      <w:r w:rsidRPr="005010A2">
        <w:rPr>
          <w:rFonts w:ascii="宋体" w:eastAsia="宋体" w:hAnsi="宋体"/>
        </w:rPr>
        <w:t>15000 元/展位（9 平米/展位，含</w:t>
      </w:r>
      <w:r>
        <w:rPr>
          <w:rFonts w:ascii="宋体" w:eastAsia="宋体" w:hAnsi="宋体"/>
        </w:rPr>
        <w:t>基本</w:t>
      </w:r>
      <w:r>
        <w:rPr>
          <w:rFonts w:ascii="宋体" w:eastAsia="宋体" w:hAnsi="宋体" w:hint="eastAsia"/>
        </w:rPr>
        <w:t>配置</w:t>
      </w:r>
      <w:r w:rsidRPr="005010A2">
        <w:rPr>
          <w:rFonts w:ascii="宋体" w:eastAsia="宋体" w:hAnsi="宋体"/>
        </w:rPr>
        <w:t>）；</w:t>
      </w:r>
    </w:p>
    <w:p w:rsidR="00711C56" w:rsidRPr="005010A2" w:rsidRDefault="00711C56" w:rsidP="00711C56">
      <w:pPr>
        <w:rPr>
          <w:rFonts w:ascii="宋体" w:eastAsia="宋体" w:hAnsi="宋体"/>
        </w:rPr>
      </w:pPr>
      <w:r w:rsidRPr="005010A2">
        <w:rPr>
          <w:rFonts w:ascii="宋体" w:eastAsia="宋体" w:hAnsi="宋体" w:hint="eastAsia"/>
        </w:rPr>
        <w:t>□光地展位：</w:t>
      </w:r>
      <w:r w:rsidRPr="005010A2">
        <w:rPr>
          <w:rFonts w:ascii="宋体" w:eastAsia="宋体" w:hAnsi="宋体"/>
        </w:rPr>
        <w:t>1500 元/平米（36 平米起订，自行设计搭建）；</w:t>
      </w:r>
    </w:p>
    <w:p w:rsidR="00711C56" w:rsidRPr="00711C56" w:rsidRDefault="00711C56" w:rsidP="000F086D">
      <w:pPr>
        <w:rPr>
          <w:rFonts w:ascii="宋体" w:eastAsia="宋体" w:hAnsi="宋体"/>
        </w:rPr>
      </w:pPr>
      <w:r w:rsidRPr="005010A2">
        <w:rPr>
          <w:rFonts w:ascii="宋体" w:eastAsia="宋体" w:hAnsi="宋体" w:hint="eastAsia"/>
        </w:rPr>
        <w:t>□开口费：双开口</w:t>
      </w:r>
      <w:r>
        <w:rPr>
          <w:rFonts w:ascii="宋体" w:eastAsia="宋体" w:hAnsi="宋体"/>
        </w:rPr>
        <w:t>10</w:t>
      </w:r>
      <w:r w:rsidRPr="005010A2">
        <w:rPr>
          <w:rFonts w:ascii="宋体" w:eastAsia="宋体" w:hAnsi="宋体"/>
        </w:rPr>
        <w:t>%（仅限标准展位指定开口时收取）</w:t>
      </w:r>
    </w:p>
    <w:p w:rsidR="000F086D" w:rsidRPr="005010A2" w:rsidRDefault="000F086D" w:rsidP="000F086D">
      <w:pPr>
        <w:rPr>
          <w:rFonts w:ascii="宋体" w:eastAsia="宋体" w:hAnsi="宋体"/>
          <w:b/>
          <w:sz w:val="28"/>
          <w:szCs w:val="28"/>
        </w:rPr>
      </w:pPr>
      <w:r w:rsidRPr="005010A2">
        <w:rPr>
          <w:rFonts w:ascii="宋体" w:eastAsia="宋体" w:hAnsi="宋体"/>
          <w:b/>
          <w:sz w:val="28"/>
          <w:szCs w:val="28"/>
        </w:rPr>
        <w:t>同期活动</w:t>
      </w:r>
    </w:p>
    <w:p w:rsidR="000F086D" w:rsidRPr="005010A2" w:rsidRDefault="000F086D" w:rsidP="00303A90">
      <w:pPr>
        <w:rPr>
          <w:rFonts w:ascii="宋体" w:eastAsia="宋体" w:hAnsi="宋体"/>
        </w:rPr>
      </w:pPr>
      <w:bookmarkStart w:id="0" w:name="_GoBack"/>
      <w:bookmarkEnd w:id="0"/>
      <w:r w:rsidRPr="005010A2">
        <w:rPr>
          <w:rFonts w:ascii="宋体" w:eastAsia="宋体" w:hAnsi="宋体" w:hint="eastAsia"/>
        </w:rPr>
        <w:t>将举办长三角国际应急减灾和救援博览会开幕巡馆和主旨高峰论坛、同期论坛、企业论坛、防灾减灾主题宣传体验等活动。</w:t>
      </w:r>
    </w:p>
    <w:p w:rsidR="000F086D" w:rsidRPr="005010A2" w:rsidRDefault="000F086D" w:rsidP="000F086D">
      <w:pPr>
        <w:rPr>
          <w:rFonts w:ascii="宋体" w:eastAsia="宋体" w:hAnsi="宋体"/>
          <w:b/>
          <w:sz w:val="28"/>
          <w:szCs w:val="28"/>
        </w:rPr>
      </w:pPr>
      <w:r w:rsidRPr="005010A2">
        <w:rPr>
          <w:rFonts w:ascii="宋体" w:eastAsia="宋体" w:hAnsi="宋体"/>
          <w:b/>
          <w:sz w:val="28"/>
          <w:szCs w:val="28"/>
        </w:rPr>
        <w:t>观展组织</w:t>
      </w:r>
    </w:p>
    <w:p w:rsidR="00D036D8" w:rsidRDefault="00D036D8" w:rsidP="000F086D">
      <w:pPr>
        <w:rPr>
          <w:rFonts w:ascii="宋体" w:eastAsia="宋体" w:hAnsi="宋体"/>
        </w:rPr>
      </w:pPr>
      <w:r w:rsidRPr="00D036D8">
        <w:rPr>
          <w:rFonts w:ascii="宋体" w:eastAsia="宋体" w:hAnsi="宋体" w:hint="eastAsia"/>
        </w:rPr>
        <w:t>拟邀请应急管理部、交通部、工信部等部委领导、三省一市人民政府领导，全国应急管理和消防救援系统、科研院所、社会机构、外国驻沪领馆和商协会、应急产业上下游企业、园区等，以及城市运行、社会发展、安全生产、电力能源、公共交通、海事救援、消防救援、公卫医疗、水务航运、食品卫生、危化品、物流运输、教育培训、建筑楼宇、物资储备等防灾减灾重点行业领域相关单位赴展会现场参观。</w:t>
      </w:r>
    </w:p>
    <w:p w:rsidR="000F086D" w:rsidRPr="005010A2" w:rsidRDefault="000F086D" w:rsidP="000F086D">
      <w:pPr>
        <w:rPr>
          <w:rFonts w:ascii="宋体" w:eastAsia="宋体" w:hAnsi="宋体"/>
          <w:b/>
          <w:sz w:val="28"/>
          <w:szCs w:val="28"/>
        </w:rPr>
      </w:pPr>
      <w:r w:rsidRPr="005010A2">
        <w:rPr>
          <w:rFonts w:ascii="宋体" w:eastAsia="宋体" w:hAnsi="宋体"/>
          <w:b/>
          <w:sz w:val="28"/>
          <w:szCs w:val="28"/>
        </w:rPr>
        <w:t>参展咨询</w:t>
      </w:r>
    </w:p>
    <w:p w:rsidR="000F086D" w:rsidRPr="005010A2" w:rsidRDefault="000F086D" w:rsidP="000F086D">
      <w:pPr>
        <w:rPr>
          <w:rFonts w:ascii="宋体" w:eastAsia="宋体" w:hAnsi="宋体"/>
        </w:rPr>
      </w:pPr>
      <w:r w:rsidRPr="005010A2">
        <w:rPr>
          <w:rFonts w:ascii="宋体" w:eastAsia="宋体" w:hAnsi="宋体" w:hint="eastAsia"/>
        </w:rPr>
        <w:t>长三角国际应急减灾和救援博览会组委会</w:t>
      </w:r>
    </w:p>
    <w:p w:rsidR="00711C56" w:rsidRDefault="000F086D" w:rsidP="000F086D">
      <w:pPr>
        <w:rPr>
          <w:rFonts w:ascii="宋体" w:eastAsia="宋体" w:hAnsi="宋体"/>
        </w:rPr>
      </w:pPr>
      <w:r w:rsidRPr="005010A2">
        <w:rPr>
          <w:rFonts w:ascii="宋体" w:eastAsia="宋体" w:hAnsi="宋体" w:hint="eastAsia"/>
        </w:rPr>
        <w:t>地址：</w:t>
      </w:r>
      <w:r w:rsidR="008C37B5" w:rsidRPr="008C37B5">
        <w:rPr>
          <w:rFonts w:ascii="宋体" w:eastAsia="宋体" w:hAnsi="宋体" w:hint="eastAsia"/>
          <w:color w:val="000000"/>
          <w:szCs w:val="21"/>
        </w:rPr>
        <w:t>上海市黄浦区金陵西路28号金陵大厦1号楼11楼</w:t>
      </w:r>
    </w:p>
    <w:p w:rsidR="000F086D" w:rsidRPr="005010A2" w:rsidRDefault="00042C6C" w:rsidP="000F086D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联系人：伍先生</w:t>
      </w:r>
    </w:p>
    <w:p w:rsidR="00CB277B" w:rsidRDefault="000F086D" w:rsidP="000F086D">
      <w:pPr>
        <w:rPr>
          <w:rFonts w:ascii="宋体" w:eastAsia="宋体" w:hAnsi="宋体"/>
        </w:rPr>
      </w:pPr>
      <w:r w:rsidRPr="005010A2">
        <w:rPr>
          <w:rFonts w:ascii="宋体" w:eastAsia="宋体" w:hAnsi="宋体" w:hint="eastAsia"/>
        </w:rPr>
        <w:t>电话</w:t>
      </w:r>
      <w:r w:rsidRPr="005010A2">
        <w:rPr>
          <w:rFonts w:ascii="宋体" w:eastAsia="宋体" w:hAnsi="宋体"/>
        </w:rPr>
        <w:t>：</w:t>
      </w:r>
      <w:r w:rsidR="009B7830">
        <w:rPr>
          <w:rFonts w:ascii="宋体" w:eastAsia="宋体" w:hAnsi="宋体" w:hint="eastAsia"/>
        </w:rPr>
        <w:t>+86-</w:t>
      </w:r>
      <w:r w:rsidRPr="005010A2">
        <w:rPr>
          <w:rFonts w:ascii="宋体" w:eastAsia="宋体" w:hAnsi="宋体"/>
        </w:rPr>
        <w:t xml:space="preserve">15900551473 </w:t>
      </w:r>
      <w:r w:rsidR="005010A2">
        <w:rPr>
          <w:rFonts w:ascii="宋体" w:eastAsia="宋体" w:hAnsi="宋体" w:hint="eastAsia"/>
        </w:rPr>
        <w:t xml:space="preserve">    </w:t>
      </w:r>
    </w:p>
    <w:p w:rsidR="00EA39FF" w:rsidRPr="005010A2" w:rsidRDefault="000F086D">
      <w:pPr>
        <w:rPr>
          <w:rFonts w:ascii="宋体" w:eastAsia="宋体" w:hAnsi="宋体"/>
        </w:rPr>
      </w:pPr>
      <w:r w:rsidRPr="005010A2">
        <w:rPr>
          <w:rFonts w:ascii="宋体" w:eastAsia="宋体" w:hAnsi="宋体" w:hint="eastAsia"/>
        </w:rPr>
        <w:t>邮箱：</w:t>
      </w:r>
      <w:r w:rsidR="00895D0D">
        <w:rPr>
          <w:rFonts w:ascii="宋体" w:eastAsia="宋体" w:hAnsi="宋体" w:hint="eastAsia"/>
        </w:rPr>
        <w:t>E</w:t>
      </w:r>
      <w:r w:rsidR="00895D0D">
        <w:rPr>
          <w:rFonts w:ascii="宋体" w:eastAsia="宋体" w:hAnsi="宋体"/>
        </w:rPr>
        <w:t>DRR_wyh2006@126</w:t>
      </w:r>
      <w:r w:rsidRPr="005010A2">
        <w:rPr>
          <w:rFonts w:ascii="宋体" w:eastAsia="宋体" w:hAnsi="宋体"/>
        </w:rPr>
        <w:t>.com</w:t>
      </w:r>
    </w:p>
    <w:sectPr w:rsidR="00EA39FF" w:rsidRPr="00501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E90" w:rsidRDefault="00CE4E90" w:rsidP="00A90E57">
      <w:r>
        <w:separator/>
      </w:r>
    </w:p>
  </w:endnote>
  <w:endnote w:type="continuationSeparator" w:id="0">
    <w:p w:rsidR="00CE4E90" w:rsidRDefault="00CE4E90" w:rsidP="00A9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E90" w:rsidRDefault="00CE4E90" w:rsidP="00A90E57">
      <w:r>
        <w:separator/>
      </w:r>
    </w:p>
  </w:footnote>
  <w:footnote w:type="continuationSeparator" w:id="0">
    <w:p w:rsidR="00CE4E90" w:rsidRDefault="00CE4E90" w:rsidP="00A90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86D"/>
    <w:rsid w:val="00042C6C"/>
    <w:rsid w:val="000A65BE"/>
    <w:rsid w:val="000C3557"/>
    <w:rsid w:val="000F086D"/>
    <w:rsid w:val="00135EC4"/>
    <w:rsid w:val="00164526"/>
    <w:rsid w:val="0018213B"/>
    <w:rsid w:val="00300B36"/>
    <w:rsid w:val="00303A90"/>
    <w:rsid w:val="00423A26"/>
    <w:rsid w:val="004565F8"/>
    <w:rsid w:val="00457BAC"/>
    <w:rsid w:val="004A4A90"/>
    <w:rsid w:val="004C2CA7"/>
    <w:rsid w:val="005010A2"/>
    <w:rsid w:val="005327E8"/>
    <w:rsid w:val="0055703E"/>
    <w:rsid w:val="00603958"/>
    <w:rsid w:val="00650D38"/>
    <w:rsid w:val="006544C5"/>
    <w:rsid w:val="00711C56"/>
    <w:rsid w:val="007417A8"/>
    <w:rsid w:val="00875E69"/>
    <w:rsid w:val="00895D0D"/>
    <w:rsid w:val="008C0FB3"/>
    <w:rsid w:val="008C37B5"/>
    <w:rsid w:val="00987835"/>
    <w:rsid w:val="009B7830"/>
    <w:rsid w:val="00A1789D"/>
    <w:rsid w:val="00A90E57"/>
    <w:rsid w:val="00AC3DDD"/>
    <w:rsid w:val="00B2368E"/>
    <w:rsid w:val="00C02A81"/>
    <w:rsid w:val="00C135EA"/>
    <w:rsid w:val="00C27FAE"/>
    <w:rsid w:val="00C31F49"/>
    <w:rsid w:val="00C72BEE"/>
    <w:rsid w:val="00C874D9"/>
    <w:rsid w:val="00CA533F"/>
    <w:rsid w:val="00CB277B"/>
    <w:rsid w:val="00CE4E90"/>
    <w:rsid w:val="00D036D8"/>
    <w:rsid w:val="00D869E8"/>
    <w:rsid w:val="00E82D29"/>
    <w:rsid w:val="00E96678"/>
    <w:rsid w:val="00EA39FF"/>
    <w:rsid w:val="00F23049"/>
    <w:rsid w:val="00F5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106F5"/>
  <w15:chartTrackingRefBased/>
  <w15:docId w15:val="{27931E24-6E62-47F3-A7DE-16AB8E99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F086D"/>
    <w:pPr>
      <w:spacing w:before="101"/>
      <w:ind w:left="140"/>
      <w:jc w:val="left"/>
    </w:pPr>
    <w:rPr>
      <w:rFonts w:ascii="宋体" w:eastAsia="宋体" w:hAnsi="宋体"/>
      <w:kern w:val="0"/>
      <w:sz w:val="28"/>
      <w:szCs w:val="28"/>
      <w:lang w:eastAsia="en-US"/>
    </w:rPr>
  </w:style>
  <w:style w:type="character" w:customStyle="1" w:styleId="a4">
    <w:name w:val="正文文本 字符"/>
    <w:basedOn w:val="a0"/>
    <w:link w:val="a3"/>
    <w:uiPriority w:val="1"/>
    <w:rsid w:val="000F086D"/>
    <w:rPr>
      <w:rFonts w:ascii="宋体" w:eastAsia="宋体" w:hAnsi="宋体"/>
      <w:kern w:val="0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A90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90E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90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90E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8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2024-06-03T06:50:00Z</dcterms:created>
  <dcterms:modified xsi:type="dcterms:W3CDTF">2025-12-02T02:15:00Z</dcterms:modified>
</cp:coreProperties>
</file>